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7A" w:rsidRPr="004E3596" w:rsidRDefault="004E3596" w:rsidP="004E35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hAnsi="Times New Roman" w:cs="Times New Roman"/>
          <w:sz w:val="24"/>
          <w:szCs w:val="24"/>
        </w:rPr>
        <w:t>ПРИЛОЖЕНИЕ</w:t>
      </w:r>
    </w:p>
    <w:p w:rsidR="004E3596" w:rsidRPr="004E3596" w:rsidRDefault="004E3596" w:rsidP="004E35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hAnsi="Times New Roman" w:cs="Times New Roman"/>
          <w:sz w:val="24"/>
          <w:szCs w:val="24"/>
        </w:rPr>
        <w:t>к должностной инструкции</w:t>
      </w:r>
    </w:p>
    <w:p w:rsidR="004E3596" w:rsidRPr="004E3596" w:rsidRDefault="004E3596" w:rsidP="004E35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3596">
        <w:rPr>
          <w:rFonts w:ascii="Times New Roman" w:hAnsi="Times New Roman" w:cs="Times New Roman"/>
          <w:sz w:val="24"/>
          <w:szCs w:val="24"/>
        </w:rPr>
        <w:t>сопровождающего в автобусе при перевозке детей</w:t>
      </w:r>
    </w:p>
    <w:p w:rsidR="004E3596" w:rsidRPr="004E3596" w:rsidRDefault="004E3596" w:rsidP="004E359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3596" w:rsidRPr="004E3596" w:rsidRDefault="004E3596" w:rsidP="004E35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9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E3596" w:rsidRPr="004E3596" w:rsidRDefault="004E3596" w:rsidP="004E35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596">
        <w:rPr>
          <w:rFonts w:ascii="Times New Roman" w:hAnsi="Times New Roman" w:cs="Times New Roman"/>
          <w:b/>
          <w:sz w:val="24"/>
          <w:szCs w:val="24"/>
        </w:rPr>
        <w:t>действий сопровождающего при чрезвычайных ситуациях</w:t>
      </w:r>
    </w:p>
    <w:p w:rsidR="004E3596" w:rsidRPr="004E3596" w:rsidRDefault="004E3596" w:rsidP="004E3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3596">
        <w:rPr>
          <w:rFonts w:ascii="Times New Roman" w:hAnsi="Times New Roman" w:cs="Times New Roman"/>
          <w:sz w:val="24"/>
          <w:szCs w:val="24"/>
        </w:rPr>
        <w:t>При чрезвычайных ситуациях необходимо соблюдать следующий порядок действий при в школьном автобусе: поломка автобуса, пожар в салоне автобуса, вынужденная остановка, дорожно-транспортное происшествие, захват автобуса террористами.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4E3596">
        <w:rPr>
          <w:color w:val="000000"/>
        </w:rPr>
        <w:t>Правила </w:t>
      </w:r>
      <w:r w:rsidRPr="004E3596">
        <w:rPr>
          <w:b/>
          <w:bCs/>
          <w:color w:val="000000"/>
          <w:bdr w:val="none" w:sz="0" w:space="0" w:color="auto" w:frame="1"/>
        </w:rPr>
        <w:t>эвакуации детей: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 xml:space="preserve">• аварийные выходы (окна, двери) используются при проведении экстренной эвакуации в случае возникновения ситуации, представляющей </w:t>
      </w:r>
      <w:bookmarkStart w:id="0" w:name="_GoBack"/>
      <w:bookmarkEnd w:id="0"/>
      <w:r w:rsidRPr="004E3596">
        <w:rPr>
          <w:color w:val="000000"/>
        </w:rPr>
        <w:t>угрозу жизни и здоровья детей;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в случае эвакуации один сопровождающий (или водитель) выходит из автобуса и обеспечивает безопасность детей при высадке (при необходимости направляет в безопасное место), другой находится в салоне автобуса и руководит проведением эвакуации;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если сопровождающий один, то он находится в салоне автобуса и руководит проведением эвакуации;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эвакуация детей начинается с первых сидений;</w:t>
      </w:r>
    </w:p>
    <w:p w:rsidR="004E3596" w:rsidRP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когда последний ребенок покинет автобус, сопровождающий должен еще раз убедиться, что эвакуированы все дети, после чего эвакуируется сам.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4E3596">
        <w:rPr>
          <w:b/>
          <w:bCs/>
          <w:color w:val="000000"/>
          <w:bdr w:val="none" w:sz="0" w:space="0" w:color="auto" w:frame="1"/>
        </w:rPr>
        <w:t>Действия при ДТП: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эвакуировать детей, соблюдая при этом все меры предосторожности;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отвести детей в безопасное место, обеспечив надлежащий порядок, и исключить выход детей на проезжую часть;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если есть пострадавшие - оказать доврачебную помощь, вызвать «Скорую помощь»;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в случае необходимости, привлечь к оказанию доврачебной помощи детей старшего возраста;</w:t>
      </w:r>
    </w:p>
    <w:p w:rsidR="004E3596" w:rsidRP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если связи нет, отправить пострадавших на попутном транспортном средстве в ближайшее медучреждение;</w:t>
      </w:r>
    </w:p>
    <w:p w:rsidR="004E3596" w:rsidRP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сообщить о случившемся в милицию (</w:t>
      </w:r>
      <w:hyperlink r:id="rId4" w:tooltip="ГИБДД" w:history="1">
        <w:r w:rsidRPr="004E3596">
          <w:rPr>
            <w:rStyle w:val="a4"/>
            <w:color w:val="743399"/>
            <w:bdr w:val="none" w:sz="0" w:space="0" w:color="auto" w:frame="1"/>
          </w:rPr>
          <w:t>ГИБДД</w:t>
        </w:r>
      </w:hyperlink>
      <w:r w:rsidRPr="004E3596">
        <w:rPr>
          <w:color w:val="000000"/>
        </w:rPr>
        <w:t>);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4E3596">
        <w:rPr>
          <w:b/>
          <w:bCs/>
          <w:color w:val="000000"/>
          <w:bdr w:val="none" w:sz="0" w:space="0" w:color="auto" w:frame="1"/>
        </w:rPr>
        <w:t>Действия при возникновении пожара в автобусе: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немедленно сообщить о пожаре водителю;</w:t>
      </w:r>
    </w:p>
    <w:p w:rsid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организовать экстренную эвакуацию детей (при сильном возгорании использовать все аварийные выходы, в этом случае сопровождающие находятся в автобусе до полной эвакуации детей, водитель на улице обеспечивает безопасность детей (при необходимости направляет в безопасное место);</w:t>
      </w:r>
    </w:p>
    <w:p w:rsidR="004E3596" w:rsidRPr="004E3596" w:rsidRDefault="004E3596" w:rsidP="004E359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 xml:space="preserve">• при </w:t>
      </w:r>
      <w:proofErr w:type="spellStart"/>
      <w:r w:rsidRPr="004E3596">
        <w:rPr>
          <w:color w:val="000000"/>
        </w:rPr>
        <w:t>заблокировании</w:t>
      </w:r>
      <w:proofErr w:type="spellEnd"/>
      <w:r w:rsidRPr="004E3596">
        <w:rPr>
          <w:color w:val="000000"/>
        </w:rPr>
        <w:t xml:space="preserve"> дверей использовать для эвакуации аварийные люки в крыше и боковые стекла. При необходимости выбить стекла молотком, либо твердым предметом или обеими ногами;</w:t>
      </w:r>
    </w:p>
    <w:p w:rsidR="004E3596" w:rsidRDefault="004E3596" w:rsidP="004E3596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Убедиться, что эвакуированы все дети, после чего эвакуироваться самим;</w:t>
      </w:r>
    </w:p>
    <w:p w:rsidR="004E3596" w:rsidRDefault="004E3596" w:rsidP="004E3596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выбравшись из салона, отвести детей в безопасное место, проверить детей по списку;</w:t>
      </w:r>
    </w:p>
    <w:p w:rsidR="004E3596" w:rsidRPr="004E3596" w:rsidRDefault="004E3596" w:rsidP="004E3596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</w:rPr>
      </w:pPr>
      <w:r w:rsidRPr="004E3596">
        <w:rPr>
          <w:color w:val="000000"/>
        </w:rPr>
        <w:t>• по телефону или через водителей проезжающих машин сообщить о пожаре;</w:t>
      </w:r>
    </w:p>
    <w:p w:rsidR="004E3596" w:rsidRDefault="004E3596" w:rsidP="004E3596">
      <w:pPr>
        <w:pStyle w:val="a3"/>
        <w:shd w:val="clear" w:color="auto" w:fill="FFFFFF"/>
        <w:spacing w:before="375" w:beforeAutospacing="0" w:after="0" w:afterAutospacing="0"/>
        <w:textAlignment w:val="baseline"/>
      </w:pPr>
      <w:r w:rsidRPr="004E3596">
        <w:rPr>
          <w:color w:val="000000"/>
        </w:rPr>
        <w:t>• оказать помощь пострадавшим.</w:t>
      </w:r>
    </w:p>
    <w:sectPr w:rsidR="004E3596" w:rsidSect="004E359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1B"/>
    <w:rsid w:val="001C267A"/>
    <w:rsid w:val="004E3596"/>
    <w:rsid w:val="0077471B"/>
    <w:rsid w:val="009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6564"/>
  <w15:chartTrackingRefBased/>
  <w15:docId w15:val="{4C3FC1E1-AFA8-43A4-8DA7-27769516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35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gib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2018-09-20T01:49:00Z</cp:lastPrinted>
  <dcterms:created xsi:type="dcterms:W3CDTF">2018-09-20T01:39:00Z</dcterms:created>
  <dcterms:modified xsi:type="dcterms:W3CDTF">2018-09-20T01:49:00Z</dcterms:modified>
</cp:coreProperties>
</file>